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5A" w:rsidRDefault="0010635A" w:rsidP="001C25E7">
      <w:pPr>
        <w:spacing w:after="96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706513" w:rsidRPr="00706513" w:rsidRDefault="00706513" w:rsidP="001C25E7">
      <w:pPr>
        <w:spacing w:after="96" w:line="312" w:lineRule="atLeast"/>
        <w:jc w:val="center"/>
        <w:rPr>
          <w:rFonts w:ascii="Trebuchet MS" w:eastAsia="Times New Roman" w:hAnsi="Trebuchet MS" w:cs="Times New Roman"/>
          <w:sz w:val="17"/>
          <w:szCs w:val="17"/>
          <w:lang w:eastAsia="ru-RU"/>
        </w:rPr>
      </w:pPr>
      <w:r w:rsidRPr="002D215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Доступ к информационным системам и информационно-телекоммуникационным сетям</w:t>
      </w:r>
    </w:p>
    <w:p w:rsidR="00706513" w:rsidRPr="0010635A" w:rsidRDefault="00706513" w:rsidP="002D2157">
      <w:pPr>
        <w:spacing w:after="96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065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Информационные системы </w:t>
      </w:r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МБОУ </w:t>
      </w:r>
      <w:proofErr w:type="spellStart"/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Улан-Цацыкская</w:t>
      </w:r>
      <w:proofErr w:type="spellEnd"/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ООШ </w:t>
      </w:r>
      <w:r w:rsidRPr="007065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включают в себя: </w:t>
      </w:r>
    </w:p>
    <w:p w:rsidR="00706513" w:rsidRPr="0010635A" w:rsidRDefault="00706513" w:rsidP="002D2157">
      <w:pPr>
        <w:pStyle w:val="a8"/>
        <w:numPr>
          <w:ilvl w:val="0"/>
          <w:numId w:val="3"/>
        </w:numPr>
        <w:spacing w:after="96" w:line="312" w:lineRule="atLeast"/>
        <w:jc w:val="both"/>
        <w:rPr>
          <w:rFonts w:ascii="Trebuchet MS" w:eastAsia="Times New Roman" w:hAnsi="Trebuchet MS" w:cs="Times New Roman"/>
          <w:color w:val="333333"/>
          <w:sz w:val="16"/>
          <w:szCs w:val="17"/>
          <w:lang w:eastAsia="ru-RU"/>
        </w:rPr>
      </w:pPr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электронную почту;</w:t>
      </w:r>
    </w:p>
    <w:p w:rsidR="00706513" w:rsidRPr="0010635A" w:rsidRDefault="00706513" w:rsidP="002D2157">
      <w:pPr>
        <w:pStyle w:val="a8"/>
        <w:numPr>
          <w:ilvl w:val="0"/>
          <w:numId w:val="3"/>
        </w:numPr>
        <w:spacing w:after="96" w:line="312" w:lineRule="atLeast"/>
        <w:jc w:val="both"/>
        <w:rPr>
          <w:rFonts w:ascii="Trebuchet MS" w:eastAsia="Times New Roman" w:hAnsi="Trebuchet MS" w:cs="Times New Roman"/>
          <w:color w:val="333333"/>
          <w:sz w:val="16"/>
          <w:szCs w:val="17"/>
          <w:lang w:eastAsia="ru-RU"/>
        </w:rPr>
      </w:pPr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выход в  Интернет;</w:t>
      </w:r>
    </w:p>
    <w:p w:rsidR="00706513" w:rsidRPr="0010635A" w:rsidRDefault="00706513" w:rsidP="002D2157">
      <w:pPr>
        <w:pStyle w:val="a8"/>
        <w:numPr>
          <w:ilvl w:val="0"/>
          <w:numId w:val="3"/>
        </w:numPr>
        <w:spacing w:after="96" w:line="312" w:lineRule="atLeast"/>
        <w:jc w:val="both"/>
        <w:rPr>
          <w:rFonts w:ascii="Trebuchet MS" w:eastAsia="Times New Roman" w:hAnsi="Trebuchet MS" w:cs="Times New Roman"/>
          <w:color w:val="333333"/>
          <w:sz w:val="16"/>
          <w:szCs w:val="17"/>
          <w:lang w:eastAsia="ru-RU"/>
        </w:rPr>
      </w:pPr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официальный сайт образовательного учреждения. </w:t>
      </w:r>
    </w:p>
    <w:p w:rsidR="00706513" w:rsidRPr="00706513" w:rsidRDefault="00706513" w:rsidP="001C25E7">
      <w:pPr>
        <w:spacing w:after="96" w:line="312" w:lineRule="atLeast"/>
        <w:ind w:firstLine="426"/>
        <w:jc w:val="both"/>
        <w:rPr>
          <w:rFonts w:ascii="Trebuchet MS" w:eastAsia="Times New Roman" w:hAnsi="Trebuchet MS" w:cs="Times New Roman"/>
          <w:color w:val="333333"/>
          <w:sz w:val="16"/>
          <w:szCs w:val="17"/>
          <w:lang w:eastAsia="ru-RU"/>
        </w:rPr>
      </w:pPr>
      <w:r w:rsidRPr="007065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Доступ к профессиональным базам данных, информационным справочным и поисковым системам, а также иным информационным ресурсам обеспечивается административным, педагог</w:t>
      </w:r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ическим работникам и </w:t>
      </w:r>
      <w:r w:rsidR="008F4BF7"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работникам образовательного учреждения</w:t>
      </w:r>
      <w:r w:rsidRPr="007065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1C25E7" w:rsidRPr="0010635A" w:rsidRDefault="00706513" w:rsidP="001C25E7">
      <w:pPr>
        <w:pStyle w:val="Heading1"/>
        <w:spacing w:before="90"/>
        <w:ind w:left="0" w:right="880" w:firstLine="426"/>
        <w:jc w:val="both"/>
        <w:rPr>
          <w:b w:val="0"/>
        </w:rPr>
      </w:pPr>
      <w:r w:rsidRPr="00706513">
        <w:rPr>
          <w:b w:val="0"/>
          <w:color w:val="000000"/>
          <w:szCs w:val="28"/>
          <w:lang w:eastAsia="ru-RU"/>
        </w:rPr>
        <w:t xml:space="preserve">  </w:t>
      </w:r>
      <w:r w:rsidR="002D2157" w:rsidRPr="00706513">
        <w:rPr>
          <w:b w:val="0"/>
          <w:color w:val="000000"/>
          <w:szCs w:val="28"/>
          <w:lang w:eastAsia="ru-RU"/>
        </w:rPr>
        <w:t xml:space="preserve">Доступ </w:t>
      </w:r>
      <w:r w:rsidR="002D2157" w:rsidRPr="0010635A">
        <w:rPr>
          <w:b w:val="0"/>
          <w:color w:val="000000"/>
          <w:szCs w:val="28"/>
          <w:lang w:eastAsia="ru-RU"/>
        </w:rPr>
        <w:t>учащихся</w:t>
      </w:r>
      <w:r w:rsidR="002D2157" w:rsidRPr="00706513">
        <w:rPr>
          <w:b w:val="0"/>
          <w:color w:val="000000"/>
          <w:szCs w:val="28"/>
          <w:lang w:eastAsia="ru-RU"/>
        </w:rPr>
        <w:t xml:space="preserve"> к информационным системам и информационно-телекоммуникационным сетям предусмотрен </w:t>
      </w:r>
      <w:r w:rsidR="002D2157" w:rsidRPr="0010635A">
        <w:rPr>
          <w:b w:val="0"/>
          <w:color w:val="000000"/>
          <w:szCs w:val="28"/>
          <w:lang w:eastAsia="ru-RU"/>
        </w:rPr>
        <w:t>программой по обеспечению безопасной информационной среды в школе «Безопасный интернет»</w:t>
      </w:r>
      <w:r w:rsidR="001C25E7" w:rsidRPr="0010635A">
        <w:rPr>
          <w:b w:val="0"/>
          <w:color w:val="000000"/>
          <w:szCs w:val="28"/>
          <w:lang w:eastAsia="ru-RU"/>
        </w:rPr>
        <w:t xml:space="preserve">, а также </w:t>
      </w:r>
      <w:r w:rsidR="001C25E7" w:rsidRPr="0010635A">
        <w:rPr>
          <w:b w:val="0"/>
          <w:szCs w:val="28"/>
        </w:rPr>
        <w:t xml:space="preserve">на педагогическом совете МБОУ </w:t>
      </w:r>
      <w:proofErr w:type="spellStart"/>
      <w:r w:rsidR="001C25E7" w:rsidRPr="0010635A">
        <w:rPr>
          <w:b w:val="0"/>
          <w:szCs w:val="28"/>
        </w:rPr>
        <w:t>Улан-Цацыкская</w:t>
      </w:r>
      <w:proofErr w:type="spellEnd"/>
      <w:r w:rsidR="001C25E7" w:rsidRPr="0010635A">
        <w:rPr>
          <w:b w:val="0"/>
          <w:szCs w:val="28"/>
        </w:rPr>
        <w:t xml:space="preserve"> ООШ были утверждены соответствующие документы, журналы и положения.</w:t>
      </w:r>
    </w:p>
    <w:p w:rsidR="002D2157" w:rsidRPr="0010635A" w:rsidRDefault="002D2157" w:rsidP="001C25E7">
      <w:pPr>
        <w:pStyle w:val="a9"/>
        <w:ind w:left="0" w:right="823" w:firstLine="426"/>
        <w:rPr>
          <w:szCs w:val="28"/>
        </w:rPr>
      </w:pPr>
      <w:r w:rsidRPr="0010635A">
        <w:rPr>
          <w:szCs w:val="28"/>
        </w:rPr>
        <w:t>Использование Интернета</w:t>
      </w:r>
      <w:r w:rsidRPr="0010635A">
        <w:rPr>
          <w:spacing w:val="1"/>
          <w:szCs w:val="28"/>
        </w:rPr>
        <w:t xml:space="preserve"> </w:t>
      </w:r>
      <w:r w:rsidRPr="0010635A">
        <w:rPr>
          <w:szCs w:val="28"/>
        </w:rPr>
        <w:t>в</w:t>
      </w:r>
      <w:r w:rsidRPr="0010635A">
        <w:rPr>
          <w:spacing w:val="1"/>
          <w:szCs w:val="28"/>
        </w:rPr>
        <w:t xml:space="preserve"> </w:t>
      </w:r>
      <w:r w:rsidRPr="0010635A">
        <w:rPr>
          <w:szCs w:val="28"/>
        </w:rPr>
        <w:t>работе</w:t>
      </w:r>
      <w:r w:rsidRPr="0010635A">
        <w:rPr>
          <w:spacing w:val="1"/>
          <w:szCs w:val="28"/>
        </w:rPr>
        <w:t xml:space="preserve"> </w:t>
      </w:r>
      <w:r w:rsidRPr="0010635A">
        <w:rPr>
          <w:szCs w:val="28"/>
        </w:rPr>
        <w:t>с</w:t>
      </w:r>
      <w:r w:rsidRPr="0010635A">
        <w:rPr>
          <w:spacing w:val="61"/>
          <w:szCs w:val="28"/>
        </w:rPr>
        <w:t xml:space="preserve"> </w:t>
      </w:r>
      <w:r w:rsidRPr="0010635A">
        <w:rPr>
          <w:szCs w:val="28"/>
        </w:rPr>
        <w:t>детьми</w:t>
      </w:r>
      <w:r w:rsidRPr="0010635A">
        <w:rPr>
          <w:spacing w:val="61"/>
          <w:szCs w:val="28"/>
        </w:rPr>
        <w:t xml:space="preserve"> </w:t>
      </w:r>
      <w:r w:rsidRPr="0010635A">
        <w:rPr>
          <w:szCs w:val="28"/>
        </w:rPr>
        <w:t>и</w:t>
      </w:r>
      <w:r w:rsidRPr="0010635A">
        <w:rPr>
          <w:spacing w:val="61"/>
          <w:szCs w:val="28"/>
        </w:rPr>
        <w:t xml:space="preserve"> </w:t>
      </w:r>
      <w:r w:rsidRPr="0010635A">
        <w:rPr>
          <w:szCs w:val="28"/>
        </w:rPr>
        <w:t>в</w:t>
      </w:r>
      <w:r w:rsidRPr="0010635A">
        <w:rPr>
          <w:spacing w:val="61"/>
          <w:szCs w:val="28"/>
        </w:rPr>
        <w:t xml:space="preserve"> </w:t>
      </w:r>
      <w:r w:rsidRPr="0010635A">
        <w:rPr>
          <w:szCs w:val="28"/>
        </w:rPr>
        <w:t>работе</w:t>
      </w:r>
      <w:r w:rsidRPr="0010635A">
        <w:rPr>
          <w:spacing w:val="61"/>
          <w:szCs w:val="28"/>
        </w:rPr>
        <w:t xml:space="preserve"> </w:t>
      </w:r>
      <w:r w:rsidRPr="0010635A">
        <w:rPr>
          <w:szCs w:val="28"/>
        </w:rPr>
        <w:t>школы</w:t>
      </w:r>
      <w:r w:rsidRPr="0010635A">
        <w:rPr>
          <w:spacing w:val="61"/>
          <w:szCs w:val="28"/>
        </w:rPr>
        <w:t xml:space="preserve"> </w:t>
      </w:r>
      <w:r w:rsidRPr="0010635A">
        <w:rPr>
          <w:szCs w:val="28"/>
        </w:rPr>
        <w:t>достаточно</w:t>
      </w:r>
      <w:r w:rsidRPr="0010635A">
        <w:rPr>
          <w:spacing w:val="1"/>
          <w:szCs w:val="28"/>
        </w:rPr>
        <w:t xml:space="preserve"> </w:t>
      </w:r>
      <w:r w:rsidRPr="0010635A">
        <w:rPr>
          <w:szCs w:val="28"/>
        </w:rPr>
        <w:t>обширно:</w:t>
      </w:r>
    </w:p>
    <w:p w:rsidR="002D2157" w:rsidRPr="0010635A" w:rsidRDefault="002D2157" w:rsidP="002D2157">
      <w:pPr>
        <w:pStyle w:val="a8"/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after="0" w:line="286" w:lineRule="exact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0635A">
        <w:rPr>
          <w:rFonts w:ascii="Times New Roman" w:hAnsi="Times New Roman" w:cs="Times New Roman"/>
          <w:sz w:val="24"/>
          <w:szCs w:val="28"/>
        </w:rPr>
        <w:t>это</w:t>
      </w:r>
      <w:r w:rsidRPr="0010635A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использование</w:t>
      </w:r>
      <w:r w:rsidRPr="0010635A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электронной</w:t>
      </w:r>
      <w:r w:rsidRPr="0010635A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почты;</w:t>
      </w:r>
    </w:p>
    <w:p w:rsidR="002D2157" w:rsidRPr="0010635A" w:rsidRDefault="002D2157" w:rsidP="002D2157">
      <w:pPr>
        <w:pStyle w:val="a8"/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after="0" w:line="276" w:lineRule="exact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0635A">
        <w:rPr>
          <w:rFonts w:ascii="Times New Roman" w:hAnsi="Times New Roman" w:cs="Times New Roman"/>
          <w:sz w:val="24"/>
          <w:szCs w:val="28"/>
        </w:rPr>
        <w:t>поиск</w:t>
      </w:r>
      <w:r w:rsidRPr="0010635A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в</w:t>
      </w:r>
      <w:r w:rsidRPr="0010635A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сети</w:t>
      </w:r>
      <w:r w:rsidRPr="0010635A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нужной</w:t>
      </w:r>
      <w:r w:rsidRPr="0010635A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информации;</w:t>
      </w:r>
    </w:p>
    <w:p w:rsidR="002D2157" w:rsidRPr="0010635A" w:rsidRDefault="002D2157" w:rsidP="002D2157">
      <w:pPr>
        <w:pStyle w:val="a8"/>
        <w:widowControl w:val="0"/>
        <w:numPr>
          <w:ilvl w:val="0"/>
          <w:numId w:val="5"/>
        </w:numPr>
        <w:tabs>
          <w:tab w:val="left" w:pos="1294"/>
          <w:tab w:val="left" w:pos="2444"/>
          <w:tab w:val="left" w:pos="3230"/>
          <w:tab w:val="left" w:pos="3925"/>
          <w:tab w:val="left" w:pos="5312"/>
          <w:tab w:val="left" w:pos="6985"/>
        </w:tabs>
        <w:autoSpaceDE w:val="0"/>
        <w:autoSpaceDN w:val="0"/>
        <w:spacing w:before="4" w:after="0" w:line="223" w:lineRule="auto"/>
        <w:ind w:right="823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0635A">
        <w:rPr>
          <w:rFonts w:ascii="Times New Roman" w:hAnsi="Times New Roman" w:cs="Times New Roman"/>
          <w:sz w:val="24"/>
          <w:szCs w:val="28"/>
        </w:rPr>
        <w:t>рассылка</w:t>
      </w:r>
      <w:r w:rsidRPr="0010635A">
        <w:rPr>
          <w:rFonts w:ascii="Times New Roman" w:hAnsi="Times New Roman" w:cs="Times New Roman"/>
          <w:sz w:val="24"/>
          <w:szCs w:val="28"/>
        </w:rPr>
        <w:tab/>
        <w:t>и/или</w:t>
      </w:r>
      <w:r w:rsidRPr="0010635A">
        <w:rPr>
          <w:rFonts w:ascii="Times New Roman" w:hAnsi="Times New Roman" w:cs="Times New Roman"/>
          <w:sz w:val="24"/>
          <w:szCs w:val="28"/>
        </w:rPr>
        <w:tab/>
        <w:t>скачивание</w:t>
      </w:r>
      <w:r w:rsidRPr="0010635A">
        <w:rPr>
          <w:rFonts w:ascii="Times New Roman" w:hAnsi="Times New Roman" w:cs="Times New Roman"/>
          <w:sz w:val="24"/>
          <w:szCs w:val="28"/>
        </w:rPr>
        <w:tab/>
        <w:t>материалов (нормативных документов,</w:t>
      </w:r>
      <w:r w:rsidRPr="0010635A">
        <w:rPr>
          <w:rFonts w:ascii="Times New Roman" w:hAnsi="Times New Roman" w:cs="Times New Roman"/>
          <w:spacing w:val="43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информации</w:t>
      </w:r>
      <w:r w:rsidRPr="0010635A">
        <w:rPr>
          <w:rFonts w:ascii="Times New Roman" w:hAnsi="Times New Roman" w:cs="Times New Roman"/>
          <w:spacing w:val="44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о</w:t>
      </w:r>
      <w:r w:rsidRPr="0010635A">
        <w:rPr>
          <w:rFonts w:ascii="Times New Roman" w:hAnsi="Times New Roman" w:cs="Times New Roman"/>
          <w:spacing w:val="-57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семинарах</w:t>
      </w:r>
      <w:r w:rsidRPr="0010635A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и конкурсах</w:t>
      </w:r>
      <w:r w:rsidRPr="0010635A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и т.п.);</w:t>
      </w:r>
    </w:p>
    <w:p w:rsidR="002D2157" w:rsidRPr="0010635A" w:rsidRDefault="002D2157" w:rsidP="002D2157">
      <w:pPr>
        <w:pStyle w:val="a8"/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5" w:after="0" w:line="286" w:lineRule="exact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0635A">
        <w:rPr>
          <w:rFonts w:ascii="Times New Roman" w:hAnsi="Times New Roman" w:cs="Times New Roman"/>
          <w:sz w:val="24"/>
          <w:szCs w:val="28"/>
        </w:rPr>
        <w:t>обмен</w:t>
      </w:r>
      <w:r w:rsidRPr="0010635A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опытом;</w:t>
      </w:r>
    </w:p>
    <w:p w:rsidR="002D2157" w:rsidRPr="0010635A" w:rsidRDefault="002D2157" w:rsidP="002D2157">
      <w:pPr>
        <w:pStyle w:val="a8"/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5" w:after="0" w:line="286" w:lineRule="exact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0635A">
        <w:rPr>
          <w:rFonts w:ascii="Times New Roman" w:hAnsi="Times New Roman" w:cs="Times New Roman"/>
          <w:sz w:val="24"/>
          <w:szCs w:val="28"/>
        </w:rPr>
        <w:t>получение</w:t>
      </w:r>
      <w:r w:rsidRPr="0010635A">
        <w:rPr>
          <w:rFonts w:ascii="Times New Roman" w:hAnsi="Times New Roman" w:cs="Times New Roman"/>
          <w:sz w:val="24"/>
          <w:szCs w:val="28"/>
        </w:rPr>
        <w:tab/>
        <w:t>("скачивание")</w:t>
      </w:r>
      <w:r w:rsidRPr="0010635A">
        <w:rPr>
          <w:rFonts w:ascii="Times New Roman" w:hAnsi="Times New Roman" w:cs="Times New Roman"/>
          <w:sz w:val="24"/>
          <w:szCs w:val="28"/>
        </w:rPr>
        <w:tab/>
        <w:t>небольших</w:t>
      </w:r>
      <w:r w:rsidRPr="0010635A">
        <w:rPr>
          <w:rFonts w:ascii="Times New Roman" w:hAnsi="Times New Roman" w:cs="Times New Roman"/>
          <w:sz w:val="24"/>
          <w:szCs w:val="28"/>
        </w:rPr>
        <w:tab/>
        <w:t>обучающих</w:t>
      </w:r>
      <w:r w:rsidRPr="0010635A">
        <w:rPr>
          <w:rFonts w:ascii="Times New Roman" w:hAnsi="Times New Roman" w:cs="Times New Roman"/>
          <w:sz w:val="24"/>
          <w:szCs w:val="28"/>
        </w:rPr>
        <w:tab/>
        <w:t>программ</w:t>
      </w:r>
      <w:r w:rsidRPr="0010635A">
        <w:rPr>
          <w:rFonts w:ascii="Times New Roman" w:hAnsi="Times New Roman" w:cs="Times New Roman"/>
          <w:sz w:val="24"/>
          <w:szCs w:val="28"/>
        </w:rPr>
        <w:tab/>
        <w:t>по разным</w:t>
      </w:r>
      <w:r w:rsidRPr="0010635A">
        <w:rPr>
          <w:rFonts w:ascii="Times New Roman" w:hAnsi="Times New Roman" w:cs="Times New Roman"/>
          <w:spacing w:val="-57"/>
          <w:sz w:val="24"/>
          <w:szCs w:val="28"/>
        </w:rPr>
        <w:t xml:space="preserve">  </w:t>
      </w:r>
      <w:r w:rsidRPr="0010635A">
        <w:rPr>
          <w:rFonts w:ascii="Times New Roman" w:hAnsi="Times New Roman" w:cs="Times New Roman"/>
          <w:sz w:val="24"/>
          <w:szCs w:val="28"/>
        </w:rPr>
        <w:t>предметам;</w:t>
      </w:r>
    </w:p>
    <w:p w:rsidR="002D2157" w:rsidRPr="0010635A" w:rsidRDefault="002D2157" w:rsidP="002D2157">
      <w:pPr>
        <w:pStyle w:val="a8"/>
        <w:widowControl w:val="0"/>
        <w:numPr>
          <w:ilvl w:val="0"/>
          <w:numId w:val="5"/>
        </w:numPr>
        <w:tabs>
          <w:tab w:val="left" w:pos="1294"/>
        </w:tabs>
        <w:autoSpaceDE w:val="0"/>
        <w:autoSpaceDN w:val="0"/>
        <w:spacing w:before="4" w:after="0" w:line="286" w:lineRule="exact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10635A">
        <w:rPr>
          <w:rFonts w:ascii="Times New Roman" w:hAnsi="Times New Roman" w:cs="Times New Roman"/>
          <w:sz w:val="24"/>
          <w:szCs w:val="28"/>
        </w:rPr>
        <w:t>участие</w:t>
      </w:r>
      <w:r w:rsidRPr="0010635A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в</w:t>
      </w:r>
      <w:r w:rsidRPr="0010635A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различных</w:t>
      </w:r>
      <w:r w:rsidRPr="0010635A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proofErr w:type="spellStart"/>
      <w:proofErr w:type="gramStart"/>
      <w:r w:rsidRPr="0010635A">
        <w:rPr>
          <w:rFonts w:ascii="Times New Roman" w:hAnsi="Times New Roman" w:cs="Times New Roman"/>
          <w:sz w:val="24"/>
          <w:szCs w:val="28"/>
        </w:rPr>
        <w:t>интернет-проектах</w:t>
      </w:r>
      <w:proofErr w:type="spellEnd"/>
      <w:proofErr w:type="gramEnd"/>
      <w:r w:rsidRPr="0010635A">
        <w:rPr>
          <w:rFonts w:ascii="Times New Roman" w:hAnsi="Times New Roman" w:cs="Times New Roman"/>
          <w:sz w:val="24"/>
          <w:szCs w:val="28"/>
        </w:rPr>
        <w:t>,</w:t>
      </w:r>
      <w:r w:rsidRPr="0010635A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конкурсах,</w:t>
      </w:r>
      <w:r w:rsidRPr="0010635A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10635A">
        <w:rPr>
          <w:rFonts w:ascii="Times New Roman" w:hAnsi="Times New Roman" w:cs="Times New Roman"/>
          <w:sz w:val="24"/>
          <w:szCs w:val="28"/>
        </w:rPr>
        <w:t>акциях.</w:t>
      </w:r>
    </w:p>
    <w:p w:rsidR="00886616" w:rsidRPr="0010635A" w:rsidRDefault="001C25E7" w:rsidP="0010635A">
      <w:pPr>
        <w:spacing w:after="96" w:line="312" w:lineRule="atLeast"/>
        <w:ind w:firstLine="284"/>
        <w:jc w:val="both"/>
        <w:rPr>
          <w:rFonts w:ascii="Times New Roman" w:eastAsia="Times New Roman" w:hAnsi="Times New Roman" w:cs="Times New Roman"/>
          <w:color w:val="151C23"/>
          <w:sz w:val="24"/>
          <w:szCs w:val="28"/>
          <w:lang w:eastAsia="ru-RU"/>
        </w:rPr>
      </w:pPr>
      <w:r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 школьные кабинеты, директорская, учительская, канцелярия и библиотека оснащены компьютерами (ноутбуками)</w:t>
      </w:r>
      <w:r w:rsidR="008F4BF7"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выходом в интернет с подключением </w:t>
      </w:r>
      <w:proofErr w:type="spellStart"/>
      <w:r w:rsidR="008F4BF7"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контентной</w:t>
      </w:r>
      <w:proofErr w:type="spellEnd"/>
      <w:r w:rsidR="008F4BF7" w:rsidRPr="0010635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фильтрации.</w:t>
      </w:r>
      <w:r w:rsidR="008F4BF7" w:rsidRPr="0010635A">
        <w:rPr>
          <w:rFonts w:ascii="Arial" w:eastAsia="Times New Roman" w:hAnsi="Arial" w:cs="Arial"/>
          <w:color w:val="151C23"/>
          <w:sz w:val="16"/>
          <w:szCs w:val="17"/>
          <w:lang w:eastAsia="ru-RU"/>
        </w:rPr>
        <w:t xml:space="preserve"> </w:t>
      </w:r>
      <w:r w:rsidR="008F4BF7" w:rsidRPr="00706513">
        <w:rPr>
          <w:rFonts w:ascii="Times New Roman" w:eastAsia="Times New Roman" w:hAnsi="Times New Roman" w:cs="Times New Roman"/>
          <w:color w:val="151C23"/>
          <w:sz w:val="24"/>
          <w:szCs w:val="28"/>
          <w:lang w:eastAsia="ru-RU"/>
        </w:rPr>
        <w:t>Оказание услуг по обеспечению доступа к сети Интернет осуществ</w:t>
      </w:r>
      <w:r w:rsidR="0010635A" w:rsidRPr="0010635A">
        <w:rPr>
          <w:rFonts w:ascii="Times New Roman" w:eastAsia="Times New Roman" w:hAnsi="Times New Roman" w:cs="Times New Roman"/>
          <w:color w:val="151C23"/>
          <w:sz w:val="24"/>
          <w:szCs w:val="28"/>
          <w:lang w:eastAsia="ru-RU"/>
        </w:rPr>
        <w:t>ляет провайдер ОАО «</w:t>
      </w:r>
      <w:proofErr w:type="spellStart"/>
      <w:r w:rsidR="0010635A" w:rsidRPr="0010635A">
        <w:rPr>
          <w:rFonts w:ascii="Times New Roman" w:eastAsia="Times New Roman" w:hAnsi="Times New Roman" w:cs="Times New Roman"/>
          <w:color w:val="151C23"/>
          <w:sz w:val="24"/>
          <w:szCs w:val="28"/>
          <w:lang w:eastAsia="ru-RU"/>
        </w:rPr>
        <w:t>Ростелеком</w:t>
      </w:r>
      <w:proofErr w:type="spellEnd"/>
      <w:r w:rsidR="0010635A" w:rsidRPr="0010635A">
        <w:rPr>
          <w:rFonts w:ascii="Times New Roman" w:eastAsia="Times New Roman" w:hAnsi="Times New Roman" w:cs="Times New Roman"/>
          <w:color w:val="151C23"/>
          <w:sz w:val="24"/>
          <w:szCs w:val="28"/>
          <w:lang w:eastAsia="ru-RU"/>
        </w:rPr>
        <w:t>»</w:t>
      </w:r>
      <w:r w:rsidR="0010635A">
        <w:rPr>
          <w:rFonts w:ascii="Times New Roman" w:eastAsia="Times New Roman" w:hAnsi="Times New Roman" w:cs="Times New Roman"/>
          <w:color w:val="151C23"/>
          <w:sz w:val="24"/>
          <w:szCs w:val="28"/>
          <w:lang w:eastAsia="ru-RU"/>
        </w:rPr>
        <w:t>.</w:t>
      </w:r>
    </w:p>
    <w:tbl>
      <w:tblPr>
        <w:tblStyle w:val="ab"/>
        <w:tblW w:w="0" w:type="auto"/>
        <w:tblLayout w:type="fixed"/>
        <w:tblLook w:val="04A0"/>
      </w:tblPr>
      <w:tblGrid>
        <w:gridCol w:w="535"/>
        <w:gridCol w:w="3117"/>
        <w:gridCol w:w="1449"/>
        <w:gridCol w:w="2235"/>
        <w:gridCol w:w="2235"/>
      </w:tblGrid>
      <w:tr w:rsidR="008F4BF7" w:rsidTr="00886616">
        <w:tc>
          <w:tcPr>
            <w:tcW w:w="535" w:type="dxa"/>
          </w:tcPr>
          <w:p w:rsidR="008F4BF7" w:rsidRPr="00886616" w:rsidRDefault="008F4BF7" w:rsidP="00886616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117" w:type="dxa"/>
          </w:tcPr>
          <w:p w:rsidR="008F4BF7" w:rsidRPr="00886616" w:rsidRDefault="008F4BF7" w:rsidP="00886616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  <w:tc>
          <w:tcPr>
            <w:tcW w:w="1449" w:type="dxa"/>
          </w:tcPr>
          <w:p w:rsidR="008F4BF7" w:rsidRPr="00886616" w:rsidRDefault="008F4BF7" w:rsidP="00886616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Количество </w:t>
            </w:r>
            <w:r w:rsid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ПК</w:t>
            </w: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235" w:type="dxa"/>
          </w:tcPr>
          <w:p w:rsidR="008F4BF7" w:rsidRPr="00886616" w:rsidRDefault="00886616" w:rsidP="00886616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ноутбуков</w:t>
            </w:r>
          </w:p>
        </w:tc>
        <w:tc>
          <w:tcPr>
            <w:tcW w:w="2235" w:type="dxa"/>
          </w:tcPr>
          <w:p w:rsidR="008F4BF7" w:rsidRPr="00886616" w:rsidRDefault="00886616" w:rsidP="00886616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Подключенных</w:t>
            </w:r>
            <w:proofErr w:type="gramEnd"/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 сети интернет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№2. Тренерская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№4. Начальные классы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№6а</w:t>
            </w:r>
            <w:proofErr w:type="gramStart"/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.Т</w:t>
            </w:r>
            <w:proofErr w:type="gramEnd"/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ехнология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№6. Начальные классы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№12.Учительская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№13. ОБЖ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4BF7" w:rsidRPr="00886616" w:rsidTr="00886616">
        <w:tc>
          <w:tcPr>
            <w:tcW w:w="5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7" w:type="dxa"/>
          </w:tcPr>
          <w:p w:rsidR="008F4BF7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№14 Химия и биология</w:t>
            </w:r>
          </w:p>
        </w:tc>
        <w:tc>
          <w:tcPr>
            <w:tcW w:w="1449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</w:tcPr>
          <w:p w:rsidR="008F4BF7" w:rsidRP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6616" w:rsidRPr="00886616" w:rsidTr="00886616">
        <w:tc>
          <w:tcPr>
            <w:tcW w:w="5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7" w:type="dxa"/>
          </w:tcPr>
          <w:p w:rsidR="00886616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№15. История и географии</w:t>
            </w:r>
          </w:p>
        </w:tc>
        <w:tc>
          <w:tcPr>
            <w:tcW w:w="1449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6616" w:rsidRPr="00886616" w:rsidTr="00886616">
        <w:tc>
          <w:tcPr>
            <w:tcW w:w="5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7" w:type="dxa"/>
          </w:tcPr>
          <w:p w:rsidR="00886616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№16</w:t>
            </w:r>
            <w:r w:rsidR="00105B24"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Рус</w:t>
            </w: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язык и литература</w:t>
            </w:r>
          </w:p>
        </w:tc>
        <w:tc>
          <w:tcPr>
            <w:tcW w:w="1449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6616" w:rsidRPr="00886616" w:rsidTr="00886616">
        <w:tc>
          <w:tcPr>
            <w:tcW w:w="535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7" w:type="dxa"/>
          </w:tcPr>
          <w:p w:rsidR="00886616" w:rsidRPr="00105B24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№17</w:t>
            </w:r>
            <w:r w:rsidR="00105B24"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Директорская</w:t>
            </w:r>
          </w:p>
        </w:tc>
        <w:tc>
          <w:tcPr>
            <w:tcW w:w="1449" w:type="dxa"/>
          </w:tcPr>
          <w:p w:rsidR="00886616" w:rsidRDefault="00886616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886616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886616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5B24" w:rsidRPr="00886616" w:rsidTr="00886616">
        <w:tc>
          <w:tcPr>
            <w:tcW w:w="5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7" w:type="dxa"/>
          </w:tcPr>
          <w:p w:rsidR="00105B24" w:rsidRP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05B2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№18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Канцелярия</w:t>
            </w:r>
          </w:p>
        </w:tc>
        <w:tc>
          <w:tcPr>
            <w:tcW w:w="1449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5B24" w:rsidRPr="00886616" w:rsidTr="00886616">
        <w:tc>
          <w:tcPr>
            <w:tcW w:w="5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7" w:type="dxa"/>
          </w:tcPr>
          <w:p w:rsidR="00105B24" w:rsidRP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№19. Математика</w:t>
            </w:r>
          </w:p>
        </w:tc>
        <w:tc>
          <w:tcPr>
            <w:tcW w:w="1449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05B24" w:rsidRPr="00886616" w:rsidTr="00886616">
        <w:tc>
          <w:tcPr>
            <w:tcW w:w="5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7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№20. Библиотека</w:t>
            </w:r>
          </w:p>
        </w:tc>
        <w:tc>
          <w:tcPr>
            <w:tcW w:w="1449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5B24" w:rsidRPr="00886616" w:rsidTr="00886616">
        <w:tc>
          <w:tcPr>
            <w:tcW w:w="5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7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№22. Информатика и физика</w:t>
            </w:r>
          </w:p>
        </w:tc>
        <w:tc>
          <w:tcPr>
            <w:tcW w:w="1449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</w:tcPr>
          <w:p w:rsidR="00105B24" w:rsidRDefault="00105B24" w:rsidP="002D2157">
            <w:pPr>
              <w:spacing w:after="96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1C25E7" w:rsidRPr="00886616" w:rsidRDefault="001C25E7" w:rsidP="002D2157">
      <w:pPr>
        <w:spacing w:after="96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C25E7" w:rsidRPr="00886616" w:rsidSect="0010635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5A4A"/>
    <w:multiLevelType w:val="multilevel"/>
    <w:tmpl w:val="FFA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F5E65"/>
    <w:multiLevelType w:val="hybridMultilevel"/>
    <w:tmpl w:val="427C0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24F3"/>
    <w:multiLevelType w:val="hybridMultilevel"/>
    <w:tmpl w:val="72D27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A1BC4"/>
    <w:multiLevelType w:val="multilevel"/>
    <w:tmpl w:val="D268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43A34"/>
    <w:multiLevelType w:val="hybridMultilevel"/>
    <w:tmpl w:val="59DEFC52"/>
    <w:lvl w:ilvl="0" w:tplc="9C526A12">
      <w:numFmt w:val="bullet"/>
      <w:lvlText w:val="-"/>
      <w:lvlJc w:val="left"/>
      <w:pPr>
        <w:ind w:left="933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B67956">
      <w:numFmt w:val="bullet"/>
      <w:lvlText w:val="•"/>
      <w:lvlJc w:val="left"/>
      <w:pPr>
        <w:ind w:left="1916" w:hanging="348"/>
      </w:pPr>
      <w:rPr>
        <w:rFonts w:hint="default"/>
        <w:lang w:val="ru-RU" w:eastAsia="en-US" w:bidi="ar-SA"/>
      </w:rPr>
    </w:lvl>
    <w:lvl w:ilvl="2" w:tplc="49B635FA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37C4CE14">
      <w:numFmt w:val="bullet"/>
      <w:lvlText w:val="•"/>
      <w:lvlJc w:val="left"/>
      <w:pPr>
        <w:ind w:left="3869" w:hanging="348"/>
      </w:pPr>
      <w:rPr>
        <w:rFonts w:hint="default"/>
        <w:lang w:val="ru-RU" w:eastAsia="en-US" w:bidi="ar-SA"/>
      </w:rPr>
    </w:lvl>
    <w:lvl w:ilvl="4" w:tplc="6A862EC4">
      <w:numFmt w:val="bullet"/>
      <w:lvlText w:val="•"/>
      <w:lvlJc w:val="left"/>
      <w:pPr>
        <w:ind w:left="4846" w:hanging="348"/>
      </w:pPr>
      <w:rPr>
        <w:rFonts w:hint="default"/>
        <w:lang w:val="ru-RU" w:eastAsia="en-US" w:bidi="ar-SA"/>
      </w:rPr>
    </w:lvl>
    <w:lvl w:ilvl="5" w:tplc="7DFCB264">
      <w:numFmt w:val="bullet"/>
      <w:lvlText w:val="•"/>
      <w:lvlJc w:val="left"/>
      <w:pPr>
        <w:ind w:left="5823" w:hanging="348"/>
      </w:pPr>
      <w:rPr>
        <w:rFonts w:hint="default"/>
        <w:lang w:val="ru-RU" w:eastAsia="en-US" w:bidi="ar-SA"/>
      </w:rPr>
    </w:lvl>
    <w:lvl w:ilvl="6" w:tplc="226CE9D6">
      <w:numFmt w:val="bullet"/>
      <w:lvlText w:val="•"/>
      <w:lvlJc w:val="left"/>
      <w:pPr>
        <w:ind w:left="6799" w:hanging="348"/>
      </w:pPr>
      <w:rPr>
        <w:rFonts w:hint="default"/>
        <w:lang w:val="ru-RU" w:eastAsia="en-US" w:bidi="ar-SA"/>
      </w:rPr>
    </w:lvl>
    <w:lvl w:ilvl="7" w:tplc="79FACA12">
      <w:numFmt w:val="bullet"/>
      <w:lvlText w:val="•"/>
      <w:lvlJc w:val="left"/>
      <w:pPr>
        <w:ind w:left="7776" w:hanging="348"/>
      </w:pPr>
      <w:rPr>
        <w:rFonts w:hint="default"/>
        <w:lang w:val="ru-RU" w:eastAsia="en-US" w:bidi="ar-SA"/>
      </w:rPr>
    </w:lvl>
    <w:lvl w:ilvl="8" w:tplc="CF56D1A8">
      <w:numFmt w:val="bullet"/>
      <w:lvlText w:val="•"/>
      <w:lvlJc w:val="left"/>
      <w:pPr>
        <w:ind w:left="8753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06513"/>
    <w:rsid w:val="00105B24"/>
    <w:rsid w:val="0010635A"/>
    <w:rsid w:val="00154DFE"/>
    <w:rsid w:val="001C25E7"/>
    <w:rsid w:val="002D2157"/>
    <w:rsid w:val="00364DBB"/>
    <w:rsid w:val="00706513"/>
    <w:rsid w:val="00886616"/>
    <w:rsid w:val="008F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BB"/>
  </w:style>
  <w:style w:type="paragraph" w:styleId="1">
    <w:name w:val="heading 1"/>
    <w:basedOn w:val="a"/>
    <w:link w:val="10"/>
    <w:uiPriority w:val="9"/>
    <w:qFormat/>
    <w:rsid w:val="00706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706513"/>
  </w:style>
  <w:style w:type="character" w:styleId="a3">
    <w:name w:val="Hyperlink"/>
    <w:basedOn w:val="a0"/>
    <w:uiPriority w:val="99"/>
    <w:semiHidden/>
    <w:unhideWhenUsed/>
    <w:rsid w:val="007065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65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5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6513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2D2157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D215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D2157"/>
    <w:pPr>
      <w:widowControl w:val="0"/>
      <w:autoSpaceDE w:val="0"/>
      <w:autoSpaceDN w:val="0"/>
      <w:spacing w:after="0" w:line="240" w:lineRule="auto"/>
      <w:ind w:left="2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8F4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2023-03-09T05:40:00Z</dcterms:created>
  <dcterms:modified xsi:type="dcterms:W3CDTF">2023-03-09T07:00:00Z</dcterms:modified>
</cp:coreProperties>
</file>